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重铬酸钠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重铬酸钠；红矾钠英文名：</w:t>
      </w:r>
      <w:r>
        <w:rPr>
          <w:rFonts w:hint="eastAsia"/>
        </w:rPr>
        <w:tab/>
      </w:r>
      <w:r>
        <w:rPr>
          <w:rFonts w:hint="eastAsia"/>
        </w:rPr>
        <w:t>Sodium dichromate 分子式：</w:t>
      </w:r>
      <w:r>
        <w:rPr>
          <w:rFonts w:hint="eastAsia"/>
        </w:rPr>
        <w:tab/>
      </w:r>
      <w:r>
        <w:rPr>
          <w:rFonts w:hint="eastAsia"/>
        </w:rPr>
        <w:t>Na2Cr2O7H2O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297.99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7789-12-0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化学类别：铬酸盐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一级、二级≥ 98.%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桔红色结晶，易潮解。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用于印染、制革、化学、医药、电镀等。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急性中毒： 吸入后可引起急性呼吸道刺激，</w:t>
      </w:r>
      <w:r>
        <w:rPr>
          <w:rFonts w:hint="eastAsia"/>
        </w:rPr>
        <w:tab/>
      </w:r>
      <w:r>
        <w:rPr>
          <w:rFonts w:hint="eastAsia"/>
        </w:rPr>
        <w:t>并可致过敏性哮喘。</w:t>
      </w:r>
      <w:r>
        <w:rPr>
          <w:rFonts w:hint="eastAsia"/>
        </w:rPr>
        <w:tab/>
      </w:r>
      <w:r>
        <w:rPr>
          <w:rFonts w:hint="eastAsia"/>
        </w:rPr>
        <w:t>口服刺激和腐蚀消化道，引起恶心、呕吐、腹痛、腹泻、血便等。重者出现呼吸困难、紫绀、休克、肝损</w:t>
      </w:r>
    </w:p>
    <w:p>
      <w:pPr>
        <w:rPr>
          <w:rFonts w:hint="eastAsia"/>
        </w:rPr>
      </w:pPr>
      <w:r>
        <w:rPr>
          <w:rFonts w:hint="eastAsia"/>
        </w:rPr>
        <w:t>害及急性肾功能衰竭等。</w:t>
      </w:r>
    </w:p>
    <w:p>
      <w:pPr>
        <w:rPr>
          <w:rFonts w:hint="eastAsia"/>
        </w:rPr>
      </w:pPr>
      <w:r>
        <w:rPr>
          <w:rFonts w:hint="eastAsia"/>
        </w:rPr>
        <w:t>慢性影响：有接触性皮炎、铬溃疡、鼻炎、鼻中隔穿孔及呼吸道炎症等。国际癌症研究中心</w:t>
      </w:r>
    </w:p>
    <w:p>
      <w:pPr>
        <w:rPr>
          <w:rFonts w:hint="eastAsia"/>
        </w:rPr>
      </w:pPr>
      <w:r>
        <w:rPr>
          <w:rFonts w:hint="eastAsia"/>
        </w:rPr>
        <w:t>(1ARC) 将" 铬和某些铬化合物</w:t>
      </w:r>
      <w:r>
        <w:rPr>
          <w:rFonts w:hint="eastAsia"/>
        </w:rPr>
        <w:tab/>
      </w:r>
      <w:r>
        <w:rPr>
          <w:rFonts w:hint="eastAsia"/>
        </w:rPr>
        <w:t>"列入对人类致癌的化学物质。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脱去污染的衣着，立即用水冲洗至少</w:t>
      </w:r>
      <w:r>
        <w:rPr>
          <w:rFonts w:hint="eastAsia"/>
        </w:rPr>
        <w:tab/>
      </w:r>
      <w:r>
        <w:rPr>
          <w:rFonts w:hint="eastAsia"/>
        </w:rPr>
        <w:t>15 分钟。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</w:t>
      </w:r>
      <w:r>
        <w:rPr>
          <w:rFonts w:hint="eastAsia"/>
        </w:rPr>
        <w:tab/>
      </w:r>
      <w:r>
        <w:rPr>
          <w:rFonts w:hint="eastAsia"/>
        </w:rPr>
        <w:t>用清水或硫代硫酸钠溶液洗胃。</w:t>
      </w:r>
      <w:r>
        <w:rPr>
          <w:rFonts w:hint="eastAsia"/>
        </w:rPr>
        <w:tab/>
      </w:r>
      <w:r>
        <w:rPr>
          <w:rFonts w:hint="eastAsia"/>
        </w:rPr>
        <w:t>给饮牛奶或蛋清。</w:t>
      </w:r>
      <w:r>
        <w:rPr>
          <w:rFonts w:hint="eastAsia"/>
        </w:rPr>
        <w:tab/>
      </w:r>
      <w:r>
        <w:rPr>
          <w:rFonts w:hint="eastAsia"/>
        </w:rPr>
        <w:t>注意保护胃粘膜。就医。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无意义爆炸上限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易燃物如硫、磷等接触或混合时有引起燃烧爆炸的危险。具有较强的腐蚀性。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 接触，用清洁的铲子收集加入水中(3%) ，用硫酸调节</w:t>
      </w:r>
      <w:r>
        <w:rPr>
          <w:rFonts w:hint="eastAsia"/>
        </w:rPr>
        <w:tab/>
      </w:r>
      <w:r>
        <w:rPr>
          <w:rFonts w:hint="eastAsia"/>
        </w:rPr>
        <w:t>pH 值至 2，再逐渐加入过量的亚硫酸氢钠，待反应完后废弃。如大量</w:t>
      </w:r>
    </w:p>
    <w:p>
      <w:pPr>
        <w:rPr>
          <w:rFonts w:hint="eastAsia"/>
        </w:rPr>
      </w:pPr>
      <w:r>
        <w:rPr>
          <w:rFonts w:hint="eastAsia"/>
        </w:rPr>
        <w:t>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 干燥、 通风处。 远离火种、 热源。 保持容器密封。应与易燃、可燃物，还原剂、硫、磷、酸类等分开存放。切忌混储混运。搬运时要轻装轻卸，防止包装及容器损坏。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 0． 05mg[CrO3] ／ m3</w:t>
      </w:r>
    </w:p>
    <w:p>
      <w:pPr>
        <w:rPr>
          <w:rFonts w:hint="eastAsia"/>
        </w:rPr>
      </w:pPr>
      <w:r>
        <w:rPr>
          <w:rFonts w:hint="eastAsia"/>
        </w:rPr>
        <w:t>苏联 MAC ： 0．01mg[CrO3] ／m3</w:t>
      </w:r>
    </w:p>
    <w:p>
      <w:pPr>
        <w:rPr>
          <w:rFonts w:hint="eastAsia"/>
        </w:rPr>
      </w:pPr>
      <w:r>
        <w:rPr>
          <w:rFonts w:hint="eastAsia"/>
        </w:rPr>
        <w:t>美国 TWA： OSHA 0 ． 1mg[CrO3] ／ m3[ 上限值 ] ACGIH 0 ． 05mg[Cr] ／ m3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检测方法：二苯碳酰二肼比色法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357(无水 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400(无水 )</w:t>
      </w:r>
    </w:p>
    <w:p>
      <w:pPr>
        <w:rPr>
          <w:rFonts w:hint="eastAsia"/>
        </w:rPr>
      </w:pPr>
      <w:r>
        <w:rPr>
          <w:rFonts w:hint="eastAsia"/>
        </w:rPr>
        <w:t>相对密度 (水=1) ： 2． 35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 资 料 饱和蒸汽压 (kPa)：</w:t>
      </w:r>
      <w:r>
        <w:rPr>
          <w:rFonts w:hint="eastAsia"/>
        </w:rPr>
        <w:tab/>
      </w:r>
      <w:r>
        <w:rPr>
          <w:rFonts w:hint="eastAsia"/>
        </w:rPr>
        <w:t>无 资 料 溶解性：</w:t>
      </w:r>
      <w:r>
        <w:rPr>
          <w:rFonts w:hint="eastAsia"/>
        </w:rPr>
        <w:tab/>
      </w:r>
      <w:r>
        <w:rPr>
          <w:rFonts w:hint="eastAsia"/>
        </w:rPr>
        <w:t>溶于水，不溶于醇。</w:t>
      </w:r>
    </w:p>
    <w:p>
      <w:pPr>
        <w:rPr>
          <w:rFonts w:hint="eastAsia"/>
        </w:rPr>
      </w:pPr>
      <w:r>
        <w:rPr>
          <w:rFonts w:hint="eastAsia"/>
        </w:rPr>
        <w:t>临界温度 (℃ )：</w:t>
      </w:r>
      <w:r>
        <w:rPr>
          <w:rFonts w:hint="eastAsia"/>
        </w:rPr>
        <w:tab/>
      </w:r>
      <w:r>
        <w:rPr>
          <w:rFonts w:hint="eastAsia"/>
        </w:rPr>
        <w:t>分解温度（℃） ： 400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可能产生有害的毒性烟雾。稳定性：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强还原剂、醇类、水、活性金属粉末、硫、磷、强酸。避免接触的条件：</w:t>
      </w:r>
      <w:r>
        <w:rPr>
          <w:rFonts w:hint="eastAsia"/>
        </w:rPr>
        <w:tab/>
      </w:r>
      <w:r>
        <w:rPr>
          <w:rFonts w:hint="eastAsia"/>
        </w:rPr>
        <w:t>接触潮湿空气。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：50mg ／ kg( 大鼠经口 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LC50：</w:t>
      </w:r>
    </w:p>
    <w:p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>微生物致突变：鼠伤寒沙门氏菌</w:t>
      </w:r>
      <w:r>
        <w:rPr>
          <w:rFonts w:hint="eastAsia"/>
        </w:rPr>
        <w:tab/>
      </w:r>
      <w:r>
        <w:rPr>
          <w:rFonts w:hint="eastAsia"/>
        </w:rPr>
        <w:t>35μ g／皿。微粒体诱变试验：鼠伤寒沙门氏菌30μ g／皿。</w:t>
      </w:r>
    </w:p>
    <w:p>
      <w:pPr>
        <w:rPr>
          <w:rFonts w:hint="eastAsia"/>
        </w:rPr>
      </w:pPr>
      <w:r>
        <w:rPr>
          <w:rFonts w:hint="eastAsia"/>
        </w:rPr>
        <w:t>生殖毒性</w:t>
      </w:r>
      <w:r>
        <w:rPr>
          <w:rFonts w:hint="eastAsia"/>
        </w:rPr>
        <w:tab/>
      </w:r>
      <w:r>
        <w:rPr>
          <w:rFonts w:hint="eastAsia"/>
        </w:rPr>
        <w:t>大鼠腹腔注射最低中毒剂量</w:t>
      </w:r>
      <w:r>
        <w:rPr>
          <w:rFonts w:hint="eastAsia"/>
        </w:rPr>
        <w:tab/>
      </w:r>
      <w:r>
        <w:rPr>
          <w:rFonts w:hint="eastAsia"/>
        </w:rPr>
        <w:t>(TDLo) ： 20mg ／ kg( 染毒</w:t>
      </w:r>
      <w:r>
        <w:rPr>
          <w:rFonts w:hint="eastAsia"/>
        </w:rPr>
        <w:tab/>
      </w:r>
      <w:r>
        <w:rPr>
          <w:rFonts w:hint="eastAsia"/>
        </w:rPr>
        <w:t>8 周，雄性 )，影响精子生</w:t>
      </w:r>
    </w:p>
    <w:p>
      <w:pPr>
        <w:rPr>
          <w:rFonts w:hint="eastAsia"/>
        </w:rPr>
      </w:pPr>
      <w:r>
        <w:rPr>
          <w:rFonts w:hint="eastAsia"/>
        </w:rPr>
        <w:t>成。</w:t>
      </w:r>
    </w:p>
    <w:p>
      <w:pPr>
        <w:rPr>
          <w:rFonts w:hint="eastAsia"/>
        </w:rPr>
      </w:pPr>
      <w:r>
        <w:rPr>
          <w:rFonts w:hint="eastAsia"/>
        </w:rPr>
        <w:t>致癌性</w:t>
      </w:r>
      <w:r>
        <w:rPr>
          <w:rFonts w:hint="eastAsia"/>
        </w:rPr>
        <w:tab/>
      </w:r>
      <w:r>
        <w:rPr>
          <w:rFonts w:hint="eastAsia"/>
        </w:rPr>
        <w:t>IARC 致癌性评论：人类为阳性，动物致癌证据不充分。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该物质对环境可能有危害，对水体应给予特别注意。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51520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包装方法：塑料袋、多层牛皮纸袋外全开口钢桶；螺纹口玻璃瓶、铁盖压口玻璃瓶、塑料瓶或金属桶（罐）外木板箱；塑料袋、牛皮纸袋再装入金属桶（罐）或塑料桶（罐）外木板箱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 92）将该物质划为第</w:t>
      </w:r>
      <w:r>
        <w:rPr>
          <w:rFonts w:hint="eastAsia"/>
        </w:rPr>
        <w:tab/>
      </w:r>
      <w:r>
        <w:rPr>
          <w:rFonts w:hint="eastAsia"/>
        </w:rPr>
        <w:t>5.1 类氧化剂。其它法规：重铬酸钠生产安全技术规定（ HGA088 － 83）。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03FC1647"/>
    <w:rsid w:val="03FC1647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2023-11-03T01:23:00Z</dcterms:created>
  <dc:creator>刘文丹。</dc:creator>
  <cp:lastModifiedBy>刘文丹。</cp:lastModifiedBy>
  <dcterms:modified xsi:type="dcterms:W3CDTF">2023-11-03T01:23:24Z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F82F7ADD50F94F8D97E95B96B31B7A68_11</vt:lpwstr>
  </property>
</Properties>
</file>