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eastAsiaTheme="minorEastAsia"/>
          <w:lang w:eastAsia="zh-CN"/>
        </w:rPr>
      </w:pPr>
      <w:r>
        <w:rPr>
          <w:rFonts w:hint="eastAsia"/>
        </w:rPr>
        <w:t>高锰酸钾</w:t>
      </w:r>
      <w:bookmarkStart w:id="0" w:name="_GoBack"/>
      <w:bookmarkEnd w:id="0"/>
      <w:r>
        <w:rPr>
          <w:rFonts w:hint="eastAsia"/>
          <w:lang w:eastAsia="zh-CN"/>
        </w:rPr>
        <w:t>安全说明书</w:t>
      </w:r>
    </w:p>
    <w:p>
      <w:pPr>
        <w:rPr>
          <w:rFonts w:hint="eastAsia"/>
        </w:rPr>
      </w:pPr>
      <w:r>
        <w:rPr>
          <w:rFonts w:hint="eastAsia"/>
        </w:rPr>
        <w:t>第一部分</w:t>
      </w:r>
      <w:r>
        <w:rPr>
          <w:rFonts w:hint="eastAsia"/>
        </w:rPr>
        <w:tab/>
      </w:r>
      <w:r>
        <w:rPr>
          <w:rFonts w:hint="eastAsia"/>
        </w:rPr>
        <w:t>化学品及企业标识</w:t>
      </w:r>
    </w:p>
    <w:p>
      <w:pPr>
        <w:rPr>
          <w:rFonts w:hint="eastAsia"/>
        </w:rPr>
      </w:pPr>
      <w:r>
        <w:rPr>
          <w:rFonts w:hint="eastAsia"/>
        </w:rPr>
        <w:t>中文名：</w:t>
      </w:r>
      <w:r>
        <w:rPr>
          <w:rFonts w:hint="eastAsia"/>
        </w:rPr>
        <w:tab/>
      </w:r>
      <w:r>
        <w:rPr>
          <w:rFonts w:hint="eastAsia"/>
        </w:rPr>
        <w:t>高锰酸钾；灰锰氧；过锰酸钾英文名：</w:t>
      </w:r>
      <w:r>
        <w:rPr>
          <w:rFonts w:hint="eastAsia"/>
        </w:rPr>
        <w:tab/>
      </w:r>
      <w:r>
        <w:rPr>
          <w:rFonts w:hint="eastAsia"/>
        </w:rPr>
        <w:t>Potassium permanganate</w:t>
      </w:r>
    </w:p>
    <w:p>
      <w:pPr>
        <w:rPr>
          <w:rFonts w:hint="eastAsia"/>
        </w:rPr>
      </w:pPr>
      <w:r>
        <w:rPr>
          <w:rFonts w:hint="eastAsia"/>
        </w:rPr>
        <w:t>分子式：</w:t>
      </w:r>
      <w:r>
        <w:rPr>
          <w:rFonts w:hint="eastAsia"/>
        </w:rPr>
        <w:tab/>
      </w:r>
      <w:r>
        <w:rPr>
          <w:rFonts w:hint="eastAsia"/>
        </w:rPr>
        <w:t>KMnO4</w:t>
      </w:r>
    </w:p>
    <w:p>
      <w:pPr>
        <w:rPr>
          <w:rFonts w:hint="eastAsia"/>
        </w:rPr>
      </w:pPr>
      <w:r>
        <w:rPr>
          <w:rFonts w:hint="eastAsia"/>
        </w:rPr>
        <w:t>分子量：</w:t>
      </w:r>
      <w:r>
        <w:rPr>
          <w:rFonts w:hint="eastAsia"/>
        </w:rPr>
        <w:tab/>
      </w:r>
      <w:r>
        <w:rPr>
          <w:rFonts w:hint="eastAsia"/>
        </w:rPr>
        <w:t>158.03</w:t>
      </w:r>
    </w:p>
    <w:p>
      <w:pPr>
        <w:rPr>
          <w:rFonts w:hint="eastAsia"/>
        </w:rPr>
      </w:pPr>
      <w:r>
        <w:rPr>
          <w:rFonts w:hint="eastAsia"/>
        </w:rPr>
        <w:t>CAS 号：</w:t>
      </w:r>
      <w:r>
        <w:rPr>
          <w:rFonts w:hint="eastAsia"/>
        </w:rPr>
        <w:tab/>
      </w:r>
      <w:r>
        <w:rPr>
          <w:rFonts w:hint="eastAsia"/>
        </w:rPr>
        <w:t>7722-64-7</w:t>
      </w:r>
    </w:p>
    <w:p>
      <w:pPr>
        <w:rPr>
          <w:rFonts w:hint="eastAsia"/>
        </w:rPr>
      </w:pPr>
      <w:r>
        <w:rPr>
          <w:rFonts w:hint="eastAsia"/>
        </w:rPr>
        <w:t>危险性类别：</w:t>
      </w:r>
      <w:r>
        <w:rPr>
          <w:rFonts w:hint="eastAsia"/>
        </w:rPr>
        <w:tab/>
      </w:r>
      <w:r>
        <w:rPr>
          <w:rFonts w:hint="eastAsia"/>
        </w:rPr>
        <w:t>第 5． 1 类</w:t>
      </w:r>
      <w:r>
        <w:rPr>
          <w:rFonts w:hint="eastAsia"/>
        </w:rPr>
        <w:tab/>
      </w:r>
      <w:r>
        <w:rPr>
          <w:rFonts w:hint="eastAsia"/>
        </w:rPr>
        <w:t>氧化剂化学类别：高锰酸盐</w:t>
      </w:r>
    </w:p>
    <w:p>
      <w:pPr>
        <w:rPr>
          <w:rFonts w:hint="eastAsia"/>
        </w:rPr>
      </w:pPr>
      <w:r>
        <w:rPr>
          <w:rFonts w:hint="eastAsia"/>
        </w:rPr>
        <w:t>第二部分</w:t>
      </w:r>
      <w:r>
        <w:rPr>
          <w:rFonts w:hint="eastAsia"/>
        </w:rPr>
        <w:tab/>
      </w:r>
      <w:r>
        <w:rPr>
          <w:rFonts w:hint="eastAsia"/>
        </w:rPr>
        <w:t>主要组成与性状</w:t>
      </w:r>
    </w:p>
    <w:p>
      <w:pPr>
        <w:rPr>
          <w:rFonts w:hint="eastAsia"/>
        </w:rPr>
      </w:pPr>
      <w:r>
        <w:rPr>
          <w:rFonts w:hint="eastAsia"/>
        </w:rPr>
        <w:t>主要成分： 含量</w:t>
      </w:r>
      <w:r>
        <w:rPr>
          <w:rFonts w:hint="eastAsia"/>
        </w:rPr>
        <w:tab/>
      </w:r>
      <w:r>
        <w:rPr>
          <w:rFonts w:hint="eastAsia"/>
        </w:rPr>
        <w:t>工业级</w:t>
      </w:r>
      <w:r>
        <w:rPr>
          <w:rFonts w:hint="eastAsia"/>
        </w:rPr>
        <w:tab/>
      </w:r>
      <w:r>
        <w:rPr>
          <w:rFonts w:hint="eastAsia"/>
        </w:rPr>
        <w:t>一级≥ 99.3%</w:t>
      </w:r>
    </w:p>
    <w:p>
      <w:pPr>
        <w:rPr>
          <w:rFonts w:hint="eastAsia"/>
        </w:rPr>
      </w:pPr>
      <w:r>
        <w:rPr>
          <w:rFonts w:hint="eastAsia"/>
        </w:rPr>
        <w:t>外观与性状：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深紫色细长斜方柱状结晶，有金属光泽。无臭。主要用途：</w:t>
      </w:r>
      <w:r>
        <w:rPr>
          <w:rFonts w:hint="eastAsia"/>
        </w:rPr>
        <w:tab/>
      </w:r>
      <w:r>
        <w:rPr>
          <w:rFonts w:hint="eastAsia"/>
        </w:rPr>
        <w:t>用于有机合成、油脂工业、氧化、医药、消毒等。</w:t>
      </w:r>
    </w:p>
    <w:p>
      <w:pPr>
        <w:rPr>
          <w:rFonts w:hint="eastAsia"/>
        </w:rPr>
      </w:pPr>
      <w:r>
        <w:rPr>
          <w:rFonts w:hint="eastAsia"/>
        </w:rPr>
        <w:t>第三部分</w:t>
      </w:r>
      <w:r>
        <w:rPr>
          <w:rFonts w:hint="eastAsia"/>
        </w:rPr>
        <w:tab/>
      </w:r>
      <w:r>
        <w:rPr>
          <w:rFonts w:hint="eastAsia"/>
        </w:rPr>
        <w:t>健康危害</w:t>
      </w:r>
    </w:p>
    <w:p>
      <w:pPr>
        <w:rPr>
          <w:rFonts w:hint="eastAsia"/>
        </w:rPr>
      </w:pPr>
      <w:r>
        <w:rPr>
          <w:rFonts w:hint="eastAsia"/>
        </w:rPr>
        <w:t>侵入途径：</w:t>
      </w:r>
      <w:r>
        <w:rPr>
          <w:rFonts w:hint="eastAsia"/>
        </w:rPr>
        <w:tab/>
      </w:r>
      <w:r>
        <w:rPr>
          <w:rFonts w:hint="eastAsia"/>
        </w:rPr>
        <w:t>吸入</w:t>
      </w:r>
      <w:r>
        <w:rPr>
          <w:rFonts w:hint="eastAsia"/>
        </w:rPr>
        <w:tab/>
      </w:r>
      <w:r>
        <w:rPr>
          <w:rFonts w:hint="eastAsia"/>
        </w:rPr>
        <w:t>食入</w:t>
      </w:r>
      <w:r>
        <w:rPr>
          <w:rFonts w:hint="eastAsia"/>
        </w:rPr>
        <w:tab/>
      </w:r>
      <w:r>
        <w:rPr>
          <w:rFonts w:hint="eastAsia"/>
        </w:rPr>
        <w:t>经皮吸收</w:t>
      </w:r>
    </w:p>
    <w:p>
      <w:pPr>
        <w:rPr>
          <w:rFonts w:hint="eastAsia"/>
        </w:rPr>
      </w:pPr>
      <w:r>
        <w:rPr>
          <w:rFonts w:hint="eastAsia"/>
        </w:rPr>
        <w:t>健康危害：</w:t>
      </w:r>
      <w:r>
        <w:rPr>
          <w:rFonts w:hint="eastAsia"/>
        </w:rPr>
        <w:tab/>
      </w:r>
      <w:r>
        <w:rPr>
          <w:rFonts w:hint="eastAsia"/>
        </w:rPr>
        <w:t>吸入后可引起呼吸道损害。溅落眼睛内，刺激结膜，重者致灼伤。刺激皮肤， 浓溶液或结晶对皮肤有腐蚀性。口服腐蚀口腔和消化道，出现口内烧灼感、上腹痛、恶心、呕吐、口咽肿胀等。口服剂量大者，口腔粘膜肿胀糜烂、剧烈腹痛、呕吐、便血、休克，最后死于循环衰竭。</w:t>
      </w:r>
    </w:p>
    <w:p>
      <w:pPr>
        <w:rPr>
          <w:rFonts w:hint="eastAsia"/>
        </w:rPr>
      </w:pPr>
      <w:r>
        <w:rPr>
          <w:rFonts w:hint="eastAsia"/>
        </w:rPr>
        <w:t>第四部分</w:t>
      </w:r>
      <w:r>
        <w:rPr>
          <w:rFonts w:hint="eastAsia"/>
        </w:rPr>
        <w:tab/>
      </w:r>
      <w:r>
        <w:rPr>
          <w:rFonts w:hint="eastAsia"/>
        </w:rPr>
        <w:t>急救措施</w:t>
      </w:r>
    </w:p>
    <w:p>
      <w:pPr>
        <w:rPr>
          <w:rFonts w:hint="eastAsia"/>
        </w:rPr>
      </w:pPr>
      <w:r>
        <w:rPr>
          <w:rFonts w:hint="eastAsia"/>
        </w:rPr>
        <w:t>皮肤接触：</w:t>
      </w:r>
      <w:r>
        <w:rPr>
          <w:rFonts w:hint="eastAsia"/>
        </w:rPr>
        <w:tab/>
      </w:r>
      <w:r>
        <w:rPr>
          <w:rFonts w:hint="eastAsia"/>
        </w:rPr>
        <w:t>立即脱去污染的衣着，</w:t>
      </w:r>
      <w:r>
        <w:rPr>
          <w:rFonts w:hint="eastAsia"/>
        </w:rPr>
        <w:tab/>
      </w:r>
      <w:r>
        <w:rPr>
          <w:rFonts w:hint="eastAsia"/>
        </w:rPr>
        <w:t>用流动清水冲洗</w:t>
      </w:r>
      <w:r>
        <w:rPr>
          <w:rFonts w:hint="eastAsia"/>
        </w:rPr>
        <w:tab/>
      </w:r>
      <w:r>
        <w:rPr>
          <w:rFonts w:hint="eastAsia"/>
        </w:rPr>
        <w:t>15 分钟。注意患者保暖并且保持安静。确保医务人员了解该物质相关的个体防护知识，注意自身防护。</w:t>
      </w:r>
    </w:p>
    <w:p>
      <w:pPr>
        <w:rPr>
          <w:rFonts w:hint="eastAsia"/>
        </w:rPr>
      </w:pPr>
      <w:r>
        <w:rPr>
          <w:rFonts w:hint="eastAsia"/>
        </w:rPr>
        <w:t>眼睛接触：</w:t>
      </w:r>
      <w:r>
        <w:rPr>
          <w:rFonts w:hint="eastAsia"/>
        </w:rPr>
        <w:tab/>
      </w:r>
      <w:r>
        <w:rPr>
          <w:rFonts w:hint="eastAsia"/>
        </w:rPr>
        <w:t>立即提起眼睑，用流动清水或生理盐水冲洗至少</w:t>
      </w:r>
      <w:r>
        <w:rPr>
          <w:rFonts w:hint="eastAsia"/>
        </w:rPr>
        <w:tab/>
      </w:r>
      <w:r>
        <w:rPr>
          <w:rFonts w:hint="eastAsia"/>
        </w:rPr>
        <w:t>15 分钟。就医。</w:t>
      </w:r>
    </w:p>
    <w:p>
      <w:pPr>
        <w:rPr>
          <w:rFonts w:hint="eastAsia"/>
        </w:rPr>
      </w:pPr>
      <w:r>
        <w:rPr>
          <w:rFonts w:hint="eastAsia"/>
        </w:rPr>
        <w:t>吸入：</w:t>
      </w:r>
      <w:r>
        <w:rPr>
          <w:rFonts w:hint="eastAsia"/>
        </w:rPr>
        <w:tab/>
      </w:r>
      <w:r>
        <w:rPr>
          <w:rFonts w:hint="eastAsia"/>
        </w:rPr>
        <w:t>迅速脱离现场至空气新鲜处。必要时进行人工呼吸。就医。如果呼吸困难，给予吸氧。</w:t>
      </w:r>
    </w:p>
    <w:p>
      <w:pPr>
        <w:rPr>
          <w:rFonts w:hint="eastAsia"/>
        </w:rPr>
      </w:pPr>
      <w:r>
        <w:rPr>
          <w:rFonts w:hint="eastAsia"/>
        </w:rPr>
        <w:t>食入：</w:t>
      </w:r>
      <w:r>
        <w:rPr>
          <w:rFonts w:hint="eastAsia"/>
        </w:rPr>
        <w:tab/>
      </w:r>
      <w:r>
        <w:rPr>
          <w:rFonts w:hint="eastAsia"/>
        </w:rPr>
        <w:t>误服者给饮牛奶或蛋清。立即就医。</w:t>
      </w:r>
    </w:p>
    <w:p>
      <w:pPr>
        <w:rPr>
          <w:rFonts w:hint="eastAsia"/>
        </w:rPr>
      </w:pPr>
      <w:r>
        <w:rPr>
          <w:rFonts w:hint="eastAsia"/>
        </w:rPr>
        <w:t>第五部分</w:t>
      </w:r>
      <w:r>
        <w:rPr>
          <w:rFonts w:hint="eastAsia"/>
        </w:rPr>
        <w:tab/>
      </w:r>
      <w:r>
        <w:rPr>
          <w:rFonts w:hint="eastAsia"/>
        </w:rPr>
        <w:t>燃爆特性与消防</w:t>
      </w:r>
    </w:p>
    <w:p>
      <w:pPr>
        <w:rPr>
          <w:rFonts w:hint="eastAsia"/>
        </w:rPr>
      </w:pPr>
      <w:r>
        <w:rPr>
          <w:rFonts w:hint="eastAsia"/>
        </w:rPr>
        <w:t>燃烧性：</w:t>
      </w:r>
      <w:r>
        <w:rPr>
          <w:rFonts w:hint="eastAsia"/>
        </w:rPr>
        <w:tab/>
      </w:r>
      <w:r>
        <w:rPr>
          <w:rFonts w:hint="eastAsia"/>
        </w:rPr>
        <w:t>助 燃 建规火险分级：</w:t>
      </w:r>
      <w:r>
        <w:rPr>
          <w:rFonts w:hint="eastAsia"/>
        </w:rPr>
        <w:tab/>
      </w:r>
      <w:r>
        <w:rPr>
          <w:rFonts w:hint="eastAsia"/>
        </w:rPr>
        <w:t>乙闪点 (℃ )：</w:t>
      </w:r>
      <w:r>
        <w:rPr>
          <w:rFonts w:hint="eastAsia"/>
        </w:rPr>
        <w:tab/>
      </w:r>
      <w:r>
        <w:rPr>
          <w:rFonts w:hint="eastAsia"/>
        </w:rPr>
        <w:t>无意义</w:t>
      </w:r>
    </w:p>
    <w:p>
      <w:pPr>
        <w:rPr>
          <w:rFonts w:hint="eastAsia"/>
        </w:rPr>
      </w:pPr>
      <w:r>
        <w:rPr>
          <w:rFonts w:hint="eastAsia"/>
        </w:rPr>
        <w:t>自燃温度 (℃ )：</w:t>
      </w:r>
      <w:r>
        <w:rPr>
          <w:rFonts w:hint="eastAsia"/>
        </w:rPr>
        <w:tab/>
      </w:r>
      <w:r>
        <w:rPr>
          <w:rFonts w:hint="eastAsia"/>
        </w:rPr>
        <w:t>无意义</w:t>
      </w:r>
    </w:p>
    <w:p>
      <w:pPr>
        <w:rPr>
          <w:rFonts w:hint="eastAsia"/>
        </w:rPr>
      </w:pPr>
      <w:r>
        <w:rPr>
          <w:rFonts w:hint="eastAsia"/>
        </w:rPr>
        <w:t>爆炸下限 (V%) ：</w:t>
      </w:r>
      <w:r>
        <w:rPr>
          <w:rFonts w:hint="eastAsia"/>
        </w:rPr>
        <w:tab/>
      </w:r>
      <w:r>
        <w:rPr>
          <w:rFonts w:hint="eastAsia"/>
        </w:rPr>
        <w:t>无意义爆炸上限 (V%) ：</w:t>
      </w:r>
      <w:r>
        <w:rPr>
          <w:rFonts w:hint="eastAsia"/>
        </w:rPr>
        <w:tab/>
      </w:r>
      <w:r>
        <w:rPr>
          <w:rFonts w:hint="eastAsia"/>
        </w:rPr>
        <w:t>无意义</w:t>
      </w:r>
    </w:p>
    <w:p>
      <w:pPr>
        <w:rPr>
          <w:rFonts w:hint="eastAsia"/>
        </w:rPr>
      </w:pPr>
      <w:r>
        <w:rPr>
          <w:rFonts w:hint="eastAsia"/>
        </w:rPr>
        <w:t>危险特性：</w:t>
      </w:r>
      <w:r>
        <w:rPr>
          <w:rFonts w:hint="eastAsia"/>
        </w:rPr>
        <w:tab/>
      </w:r>
      <w:r>
        <w:rPr>
          <w:rFonts w:hint="eastAsia"/>
        </w:rPr>
        <w:t>具有强氧化性。</w:t>
      </w:r>
      <w:r>
        <w:rPr>
          <w:rFonts w:hint="eastAsia"/>
        </w:rPr>
        <w:tab/>
      </w:r>
      <w:r>
        <w:rPr>
          <w:rFonts w:hint="eastAsia"/>
        </w:rPr>
        <w:t>与有机物、还原剂、</w:t>
      </w:r>
      <w:r>
        <w:rPr>
          <w:rFonts w:hint="eastAsia"/>
        </w:rPr>
        <w:tab/>
      </w:r>
      <w:r>
        <w:rPr>
          <w:rFonts w:hint="eastAsia"/>
        </w:rPr>
        <w:t>易燃物如硫、磷等接触或混合时有引起燃烧爆炸的危险。遇甘油立即分解而强烈燃烧。</w:t>
      </w:r>
    </w:p>
    <w:p>
      <w:pPr>
        <w:rPr>
          <w:rFonts w:hint="eastAsia"/>
        </w:rPr>
      </w:pPr>
      <w:r>
        <w:rPr>
          <w:rFonts w:hint="eastAsia"/>
        </w:rPr>
        <w:t>灭火方法：</w:t>
      </w:r>
      <w:r>
        <w:rPr>
          <w:rFonts w:hint="eastAsia"/>
        </w:rPr>
        <w:tab/>
      </w:r>
      <w:r>
        <w:rPr>
          <w:rFonts w:hint="eastAsia"/>
        </w:rPr>
        <w:t>雾状水、 砂土。 蒸气比空气重， 易在低处聚集。 封闭区域内的蒸气遇火能爆炸。蒸气能扩散到远处，</w:t>
      </w:r>
      <w:r>
        <w:rPr>
          <w:rFonts w:hint="eastAsia"/>
        </w:rPr>
        <w:tab/>
      </w:r>
      <w:r>
        <w:rPr>
          <w:rFonts w:hint="eastAsia"/>
        </w:rPr>
        <w:t>遇点火源着火， 并引起回燃。 储存容器及其部件可能向四面八方飞射很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远。如果该物质或被污染的流体进入水路，</w:t>
      </w:r>
      <w:r>
        <w:rPr>
          <w:rFonts w:hint="eastAsia"/>
        </w:rPr>
        <w:tab/>
      </w:r>
      <w:r>
        <w:rPr>
          <w:rFonts w:hint="eastAsia"/>
        </w:rPr>
        <w:t>通知有潜在水体污染的下游用户，</w:t>
      </w:r>
      <w:r>
        <w:rPr>
          <w:rFonts w:hint="eastAsia"/>
        </w:rPr>
        <w:tab/>
      </w:r>
      <w:r>
        <w:rPr>
          <w:rFonts w:hint="eastAsia"/>
        </w:rPr>
        <w:t>通知地方卫生、消防官员和污染控制部门。在安全防爆距离以外，使用雾状水冷却暴露的容器。</w:t>
      </w:r>
    </w:p>
    <w:p>
      <w:pPr>
        <w:rPr>
          <w:rFonts w:hint="eastAsia"/>
        </w:rPr>
      </w:pPr>
      <w:r>
        <w:rPr>
          <w:rFonts w:hint="eastAsia"/>
        </w:rPr>
        <w:t>第六部分</w:t>
      </w:r>
      <w:r>
        <w:rPr>
          <w:rFonts w:hint="eastAsia"/>
        </w:rPr>
        <w:tab/>
      </w:r>
      <w:r>
        <w:rPr>
          <w:rFonts w:hint="eastAsia"/>
        </w:rPr>
        <w:t>泄漏应急处理</w:t>
      </w:r>
    </w:p>
    <w:p>
      <w:pPr>
        <w:rPr>
          <w:rFonts w:hint="eastAsia"/>
        </w:rPr>
      </w:pPr>
      <w:r>
        <w:rPr>
          <w:rFonts w:hint="eastAsia"/>
        </w:rPr>
        <w:t>隔离泄漏污染区，周围设警告标志，</w:t>
      </w:r>
      <w:r>
        <w:rPr>
          <w:rFonts w:hint="eastAsia"/>
        </w:rPr>
        <w:tab/>
      </w:r>
      <w:r>
        <w:rPr>
          <w:rFonts w:hint="eastAsia"/>
        </w:rPr>
        <w:t>建议应急处理人员戴好防毒面具，</w:t>
      </w:r>
      <w:r>
        <w:rPr>
          <w:rFonts w:hint="eastAsia"/>
        </w:rPr>
        <w:tab/>
      </w:r>
      <w:r>
        <w:rPr>
          <w:rFonts w:hint="eastAsia"/>
        </w:rPr>
        <w:t>穿化学防护服。 不要直接接触泄漏物，勿使泄漏物与可燃物质</w:t>
      </w:r>
      <w:r>
        <w:rPr>
          <w:rFonts w:hint="eastAsia"/>
        </w:rPr>
        <w:tab/>
      </w:r>
      <w:r>
        <w:rPr>
          <w:rFonts w:hint="eastAsia"/>
        </w:rPr>
        <w:t>(木材、纸、油等</w:t>
      </w:r>
      <w:r>
        <w:rPr>
          <w:rFonts w:hint="eastAsia"/>
        </w:rPr>
        <w:tab/>
      </w:r>
      <w:r>
        <w:rPr>
          <w:rFonts w:hint="eastAsia"/>
        </w:rPr>
        <w:t>)接触，用沙土、干燥石灰或苏打 灰混合，然后收集加入水中</w:t>
      </w:r>
      <w:r>
        <w:rPr>
          <w:rFonts w:hint="eastAsia"/>
        </w:rPr>
        <w:tab/>
      </w:r>
      <w:r>
        <w:rPr>
          <w:rFonts w:hint="eastAsia"/>
        </w:rPr>
        <w:t>(3％ )，用硫酸调节</w:t>
      </w:r>
      <w:r>
        <w:rPr>
          <w:rFonts w:hint="eastAsia"/>
        </w:rPr>
        <w:tab/>
      </w:r>
      <w:r>
        <w:rPr>
          <w:rFonts w:hint="eastAsia"/>
        </w:rPr>
        <w:t>pH 值至 2，再逐渐加入过量的亚硫酸氢钠， 待反应完后废弃。如大量泄漏，收集回收或无害处理后废弃。</w:t>
      </w:r>
    </w:p>
    <w:p>
      <w:pPr>
        <w:rPr>
          <w:rFonts w:hint="eastAsia"/>
        </w:rPr>
      </w:pPr>
      <w:r>
        <w:rPr>
          <w:rFonts w:hint="eastAsia"/>
        </w:rPr>
        <w:t>第七部分</w:t>
      </w:r>
      <w:r>
        <w:rPr>
          <w:rFonts w:hint="eastAsia"/>
        </w:rPr>
        <w:tab/>
      </w:r>
      <w:r>
        <w:rPr>
          <w:rFonts w:hint="eastAsia"/>
        </w:rPr>
        <w:t>储运注意事项</w:t>
      </w:r>
    </w:p>
    <w:p>
      <w:pPr>
        <w:rPr>
          <w:rFonts w:hint="eastAsia"/>
        </w:rPr>
      </w:pPr>
      <w:r>
        <w:rPr>
          <w:rFonts w:hint="eastAsia"/>
        </w:rPr>
        <w:t>储存于阴凉、通风仓间内。远离火种、热源。防止阳光直射。注意防潮和雨水浸入。保持容器密封。应与易燃、可燃物，还原剂、硫、磷、铵化合物、金属粉末等分开存放。切忌混储混运。搬运时要轻装轻卸，防止包装及容器损坏。</w:t>
      </w:r>
    </w:p>
    <w:p>
      <w:pPr>
        <w:rPr>
          <w:rFonts w:hint="eastAsia"/>
        </w:rPr>
      </w:pPr>
      <w:r>
        <w:rPr>
          <w:rFonts w:hint="eastAsia"/>
        </w:rPr>
        <w:t>第八部分</w:t>
      </w:r>
      <w:r>
        <w:rPr>
          <w:rFonts w:hint="eastAsia"/>
        </w:rPr>
        <w:tab/>
      </w:r>
      <w:r>
        <w:rPr>
          <w:rFonts w:hint="eastAsia"/>
        </w:rPr>
        <w:t>防护措施</w:t>
      </w:r>
    </w:p>
    <w:p>
      <w:pPr>
        <w:rPr>
          <w:rFonts w:hint="eastAsia"/>
        </w:rPr>
      </w:pPr>
      <w:r>
        <w:rPr>
          <w:rFonts w:hint="eastAsia"/>
        </w:rPr>
        <w:t>接触限值：</w:t>
      </w:r>
      <w:r>
        <w:rPr>
          <w:rFonts w:hint="eastAsia"/>
        </w:rPr>
        <w:tab/>
      </w:r>
      <w:r>
        <w:rPr>
          <w:rFonts w:hint="eastAsia"/>
        </w:rPr>
        <w:t>中国 MAC ： 0． 2mg[MnO2] ／ m3</w:t>
      </w:r>
    </w:p>
    <w:p>
      <w:pPr>
        <w:rPr>
          <w:rFonts w:hint="eastAsia"/>
        </w:rPr>
      </w:pPr>
      <w:r>
        <w:rPr>
          <w:rFonts w:hint="eastAsia"/>
        </w:rPr>
        <w:t>苏联 MAC ：未制定标准</w:t>
      </w:r>
    </w:p>
    <w:p>
      <w:pPr>
        <w:rPr>
          <w:rFonts w:hint="eastAsia"/>
        </w:rPr>
      </w:pPr>
      <w:r>
        <w:rPr>
          <w:rFonts w:hint="eastAsia"/>
        </w:rPr>
        <w:t>美国 TWA： ACGIH 5mg[Mn]</w:t>
      </w:r>
      <w:r>
        <w:rPr>
          <w:rFonts w:hint="eastAsia"/>
        </w:rPr>
        <w:tab/>
      </w:r>
      <w:r>
        <w:rPr>
          <w:rFonts w:hint="eastAsia"/>
        </w:rPr>
        <w:t>／ m3</w:t>
      </w:r>
    </w:p>
    <w:p>
      <w:pPr>
        <w:rPr>
          <w:rFonts w:hint="eastAsia"/>
        </w:rPr>
      </w:pPr>
      <w:r>
        <w:rPr>
          <w:rFonts w:hint="eastAsia"/>
        </w:rPr>
        <w:t>美国 STEL ：未制定标准</w:t>
      </w:r>
    </w:p>
    <w:p>
      <w:pPr>
        <w:rPr>
          <w:rFonts w:hint="eastAsia"/>
        </w:rPr>
      </w:pPr>
      <w:r>
        <w:rPr>
          <w:rFonts w:hint="eastAsia"/>
        </w:rPr>
        <w:t>工程控制：</w:t>
      </w:r>
      <w:r>
        <w:rPr>
          <w:rFonts w:hint="eastAsia"/>
        </w:rPr>
        <w:tab/>
      </w:r>
      <w:r>
        <w:rPr>
          <w:rFonts w:hint="eastAsia"/>
        </w:rPr>
        <w:t>生产过程密闭，加强通风。提供安全淋浴和洗眼设备。</w:t>
      </w:r>
    </w:p>
    <w:p>
      <w:pPr>
        <w:rPr>
          <w:rFonts w:hint="eastAsia"/>
        </w:rPr>
      </w:pPr>
      <w:r>
        <w:rPr>
          <w:rFonts w:hint="eastAsia"/>
        </w:rPr>
        <w:t>呼吸系统防护：</w:t>
      </w:r>
      <w:r>
        <w:rPr>
          <w:rFonts w:hint="eastAsia"/>
        </w:rPr>
        <w:tab/>
      </w:r>
      <w:r>
        <w:rPr>
          <w:rFonts w:hint="eastAsia"/>
        </w:rPr>
        <w:t>作业工人应戴口罩。</w:t>
      </w:r>
      <w:r>
        <w:rPr>
          <w:rFonts w:hint="eastAsia"/>
        </w:rPr>
        <w:tab/>
      </w:r>
      <w:r>
        <w:rPr>
          <w:rFonts w:hint="eastAsia"/>
        </w:rPr>
        <w:t>NIOSH ／ OSHA</w:t>
      </w:r>
      <w:r>
        <w:rPr>
          <w:rFonts w:hint="eastAsia"/>
        </w:rPr>
        <w:tab/>
      </w:r>
      <w:r>
        <w:rPr>
          <w:rFonts w:hint="eastAsia"/>
        </w:rPr>
        <w:t>的比照锰</w:t>
      </w:r>
      <w:r>
        <w:rPr>
          <w:rFonts w:hint="eastAsia"/>
        </w:rPr>
        <w:tab/>
      </w:r>
      <w:r>
        <w:rPr>
          <w:rFonts w:hint="eastAsia"/>
        </w:rPr>
        <w:t>， 10mg／ m3：专用口罩和口鼻罩以外的防尘防烟雾呼吸器</w:t>
      </w:r>
      <w:r>
        <w:rPr>
          <w:rFonts w:hint="eastAsia"/>
        </w:rPr>
        <w:tab/>
      </w:r>
      <w:r>
        <w:rPr>
          <w:rFonts w:hint="eastAsia"/>
        </w:rPr>
        <w:t>(如无烟尘 )、供气式呼吸器。</w:t>
      </w:r>
      <w:r>
        <w:rPr>
          <w:rFonts w:hint="eastAsia"/>
        </w:rPr>
        <w:tab/>
      </w:r>
      <w:r>
        <w:rPr>
          <w:rFonts w:hint="eastAsia"/>
        </w:rPr>
        <w:t>25mg ／ m3 ：连续供气式呼吸器、动力驱动带烟尘过滤层的空气净化呼吸器</w:t>
      </w:r>
      <w:r>
        <w:rPr>
          <w:rFonts w:hint="eastAsia"/>
        </w:rPr>
        <w:tab/>
      </w:r>
      <w:r>
        <w:rPr>
          <w:rFonts w:hint="eastAsia"/>
        </w:rPr>
        <w:t>(如无烟尘 )。50mg ／ m3：高效滤层防微粒全面罩呼吸器、 面罩紧贴面部的连续供气呼吸器、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动力驱动带高效滤层面罩紧贴面部的空气</w:t>
      </w:r>
    </w:p>
    <w:p>
      <w:pPr>
        <w:rPr>
          <w:rFonts w:hint="eastAsia"/>
        </w:rPr>
      </w:pPr>
      <w:r>
        <w:rPr>
          <w:rFonts w:hint="eastAsia"/>
        </w:rPr>
        <w:t>净化呼吸器、自携式呼吸器、全面罩呼吸器。</w:t>
      </w:r>
      <w:r>
        <w:rPr>
          <w:rFonts w:hint="eastAsia"/>
        </w:rPr>
        <w:tab/>
      </w:r>
      <w:r>
        <w:rPr>
          <w:rFonts w:hint="eastAsia"/>
        </w:rPr>
        <w:t>500mg／ m3：正压供气式呼吸器。</w:t>
      </w:r>
      <w:r>
        <w:rPr>
          <w:rFonts w:hint="eastAsia"/>
        </w:rPr>
        <w:tab/>
      </w:r>
      <w:r>
        <w:rPr>
          <w:rFonts w:hint="eastAsia"/>
        </w:rPr>
        <w:t>应急</w:t>
      </w:r>
    </w:p>
    <w:p>
      <w:pPr>
        <w:rPr>
          <w:rFonts w:hint="eastAsia"/>
        </w:rPr>
      </w:pPr>
      <w:r>
        <w:rPr>
          <w:rFonts w:hint="eastAsia"/>
        </w:rPr>
        <w:t>或有计划进入浓度未知区域，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或处于立即危及生命或健康的状况：</w:t>
      </w:r>
      <w:r>
        <w:rPr>
          <w:rFonts w:hint="eastAsia"/>
        </w:rPr>
        <w:tab/>
      </w:r>
      <w:r>
        <w:rPr>
          <w:rFonts w:hint="eastAsia"/>
        </w:rPr>
        <w:t>高效滤层防微粒全面罩呼  吸器、 自携式逃生呼吸器。</w:t>
      </w:r>
      <w:r>
        <w:rPr>
          <w:rFonts w:hint="eastAsia"/>
        </w:rPr>
        <w:tab/>
      </w:r>
      <w:r>
        <w:rPr>
          <w:rFonts w:hint="eastAsia"/>
        </w:rPr>
        <w:t>逃生： 装有机蒸气滤毒盒的空气净化式全面罩呼吸器</w:t>
      </w:r>
      <w:r>
        <w:rPr>
          <w:rFonts w:hint="eastAsia"/>
        </w:rPr>
        <w:tab/>
      </w:r>
      <w:r>
        <w:rPr>
          <w:rFonts w:hint="eastAsia"/>
        </w:rPr>
        <w:t>(防毒面具 )、自携式逃生呼吸器。</w:t>
      </w:r>
    </w:p>
    <w:p>
      <w:pPr>
        <w:rPr>
          <w:rFonts w:hint="eastAsia"/>
        </w:rPr>
      </w:pPr>
      <w:r>
        <w:rPr>
          <w:rFonts w:hint="eastAsia"/>
        </w:rPr>
        <w:t>眼睛防护：</w:t>
      </w:r>
      <w:r>
        <w:rPr>
          <w:rFonts w:hint="eastAsia"/>
        </w:rPr>
        <w:tab/>
      </w:r>
      <w:r>
        <w:rPr>
          <w:rFonts w:hint="eastAsia"/>
        </w:rPr>
        <w:t>戴安全防护眼镜。</w:t>
      </w:r>
    </w:p>
    <w:p>
      <w:pPr>
        <w:rPr>
          <w:rFonts w:hint="eastAsia"/>
        </w:rPr>
      </w:pPr>
      <w:r>
        <w:rPr>
          <w:rFonts w:hint="eastAsia"/>
        </w:rPr>
        <w:t>防护服：</w:t>
      </w:r>
      <w:r>
        <w:rPr>
          <w:rFonts w:hint="eastAsia"/>
        </w:rPr>
        <w:tab/>
      </w:r>
      <w:r>
        <w:rPr>
          <w:rFonts w:hint="eastAsia"/>
        </w:rPr>
        <w:t>穿胶布防毒衣。 手防护：</w:t>
      </w:r>
      <w:r>
        <w:rPr>
          <w:rFonts w:hint="eastAsia"/>
        </w:rPr>
        <w:tab/>
      </w:r>
      <w:r>
        <w:rPr>
          <w:rFonts w:hint="eastAsia"/>
        </w:rPr>
        <w:t>戴氯丁橡胶手套。</w:t>
      </w:r>
    </w:p>
    <w:p>
      <w:pPr>
        <w:rPr>
          <w:rFonts w:hint="eastAsia"/>
        </w:rPr>
      </w:pPr>
      <w:r>
        <w:rPr>
          <w:rFonts w:hint="eastAsia"/>
        </w:rPr>
        <w:t>其他：</w:t>
      </w:r>
      <w:r>
        <w:rPr>
          <w:rFonts w:hint="eastAsia"/>
        </w:rPr>
        <w:tab/>
      </w:r>
      <w:r>
        <w:rPr>
          <w:rFonts w:hint="eastAsia"/>
        </w:rPr>
        <w:t>工作后，淋浴更衣。保持良好的卫生习惯。</w:t>
      </w:r>
    </w:p>
    <w:p>
      <w:pPr>
        <w:rPr>
          <w:rFonts w:hint="eastAsia"/>
        </w:rPr>
      </w:pPr>
      <w:r>
        <w:rPr>
          <w:rFonts w:hint="eastAsia"/>
        </w:rPr>
        <w:t>第九部分</w:t>
      </w:r>
      <w:r>
        <w:rPr>
          <w:rFonts w:hint="eastAsia"/>
        </w:rPr>
        <w:tab/>
      </w:r>
      <w:r>
        <w:rPr>
          <w:rFonts w:hint="eastAsia"/>
        </w:rPr>
        <w:t>理化性质</w:t>
      </w:r>
    </w:p>
    <w:p>
      <w:pPr>
        <w:rPr>
          <w:rFonts w:hint="eastAsia"/>
        </w:rPr>
      </w:pPr>
      <w:r>
        <w:rPr>
          <w:rFonts w:hint="eastAsia"/>
        </w:rPr>
        <w:t>熔点：</w:t>
      </w:r>
      <w:r>
        <w:rPr>
          <w:rFonts w:hint="eastAsia"/>
        </w:rPr>
        <w:tab/>
      </w:r>
      <w:r>
        <w:rPr>
          <w:rFonts w:hint="eastAsia"/>
        </w:rPr>
        <w:t>无资料</w:t>
      </w:r>
    </w:p>
    <w:p>
      <w:pPr>
        <w:rPr>
          <w:rFonts w:hint="eastAsia"/>
        </w:rPr>
      </w:pPr>
      <w:r>
        <w:rPr>
          <w:rFonts w:hint="eastAsia"/>
        </w:rPr>
        <w:t>沸点：</w:t>
      </w:r>
      <w:r>
        <w:rPr>
          <w:rFonts w:hint="eastAsia"/>
        </w:rPr>
        <w:tab/>
      </w:r>
      <w:r>
        <w:rPr>
          <w:rFonts w:hint="eastAsia"/>
        </w:rPr>
        <w:t>无资料</w:t>
      </w:r>
    </w:p>
    <w:p>
      <w:pPr>
        <w:rPr>
          <w:rFonts w:hint="eastAsia"/>
        </w:rPr>
      </w:pPr>
      <w:r>
        <w:rPr>
          <w:rFonts w:hint="eastAsia"/>
        </w:rPr>
        <w:t>相对密度 (水=1) ： 2． 7</w:t>
      </w:r>
    </w:p>
    <w:p>
      <w:pPr>
        <w:rPr>
          <w:rFonts w:hint="eastAsia"/>
        </w:rPr>
      </w:pPr>
      <w:r>
        <w:rPr>
          <w:rFonts w:hint="eastAsia"/>
        </w:rPr>
        <w:t>相对密度 (空气 =1):</w:t>
      </w:r>
      <w:r>
        <w:rPr>
          <w:rFonts w:hint="eastAsia"/>
        </w:rPr>
        <w:tab/>
      </w:r>
      <w:r>
        <w:rPr>
          <w:rFonts w:hint="eastAsia"/>
        </w:rPr>
        <w:t>无资料</w:t>
      </w:r>
    </w:p>
    <w:p>
      <w:pPr>
        <w:rPr>
          <w:rFonts w:hint="eastAsia"/>
        </w:rPr>
      </w:pPr>
      <w:r>
        <w:rPr>
          <w:rFonts w:hint="eastAsia"/>
        </w:rPr>
        <w:t>饱和蒸汽压 (kPa)：</w:t>
      </w:r>
      <w:r>
        <w:rPr>
          <w:rFonts w:hint="eastAsia"/>
        </w:rPr>
        <w:tab/>
      </w:r>
      <w:r>
        <w:rPr>
          <w:rFonts w:hint="eastAsia"/>
        </w:rPr>
        <w:t>无资料</w:t>
      </w:r>
      <w:r>
        <w:rPr>
          <w:rFonts w:hint="eastAsia"/>
        </w:rPr>
        <w:tab/>
      </w:r>
      <w:r>
        <w:rPr>
          <w:rFonts w:hint="eastAsia"/>
        </w:rPr>
        <w:t>变脆点 (℃ )： -70</w:t>
      </w:r>
    </w:p>
    <w:p>
      <w:pPr>
        <w:rPr>
          <w:rFonts w:hint="eastAsia"/>
        </w:rPr>
      </w:pPr>
      <w:r>
        <w:rPr>
          <w:rFonts w:hint="eastAsia"/>
        </w:rPr>
        <w:t>溶解性：</w:t>
      </w:r>
      <w:r>
        <w:rPr>
          <w:rFonts w:hint="eastAsia"/>
        </w:rPr>
        <w:tab/>
      </w:r>
      <w:r>
        <w:rPr>
          <w:rFonts w:hint="eastAsia"/>
        </w:rPr>
        <w:t>溶于水、碱液，微溶于甲醇、丙酮、硫酸。临界温度 (℃ )：</w:t>
      </w:r>
      <w:r>
        <w:rPr>
          <w:rFonts w:hint="eastAsia"/>
        </w:rPr>
        <w:tab/>
      </w:r>
      <w:r>
        <w:rPr>
          <w:rFonts w:hint="eastAsia"/>
        </w:rPr>
        <w:t>分解温度 (℃ )： 240</w:t>
      </w:r>
    </w:p>
    <w:p>
      <w:pPr>
        <w:rPr>
          <w:rFonts w:hint="eastAsia"/>
        </w:rPr>
      </w:pPr>
      <w:r>
        <w:rPr>
          <w:rFonts w:hint="eastAsia"/>
        </w:rPr>
        <w:t>临界压力 (MPa) ： 软化点 (℃ )： 120～125</w:t>
      </w:r>
    </w:p>
    <w:p>
      <w:pPr>
        <w:rPr>
          <w:rFonts w:hint="eastAsia"/>
        </w:rPr>
      </w:pPr>
      <w:r>
        <w:rPr>
          <w:rFonts w:hint="eastAsia"/>
        </w:rPr>
        <w:t>燃烧热 (kj/mol) ：</w:t>
      </w:r>
      <w:r>
        <w:rPr>
          <w:rFonts w:hint="eastAsia"/>
        </w:rPr>
        <w:tab/>
      </w:r>
      <w:r>
        <w:rPr>
          <w:rFonts w:hint="eastAsia"/>
        </w:rPr>
        <w:t>无意义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第十部分</w:t>
      </w:r>
      <w:r>
        <w:rPr>
          <w:rFonts w:hint="eastAsia"/>
        </w:rPr>
        <w:tab/>
      </w:r>
      <w:r>
        <w:rPr>
          <w:rFonts w:hint="eastAsia"/>
        </w:rPr>
        <w:t>稳定性和反应活性</w:t>
      </w:r>
    </w:p>
    <w:p>
      <w:pPr>
        <w:rPr>
          <w:rFonts w:hint="eastAsia"/>
        </w:rPr>
      </w:pPr>
      <w:r>
        <w:rPr>
          <w:rFonts w:hint="eastAsia"/>
        </w:rPr>
        <w:t>燃烧 (分解 )产物：</w:t>
      </w:r>
      <w:r>
        <w:rPr>
          <w:rFonts w:hint="eastAsia"/>
        </w:rPr>
        <w:tab/>
      </w:r>
      <w:r>
        <w:rPr>
          <w:rFonts w:hint="eastAsia"/>
        </w:rPr>
        <w:t>氧化钾、氧化锰。稳定性：</w:t>
      </w:r>
      <w:r>
        <w:rPr>
          <w:rFonts w:hint="eastAsia"/>
        </w:rPr>
        <w:tab/>
      </w:r>
      <w:r>
        <w:rPr>
          <w:rFonts w:hint="eastAsia"/>
        </w:rPr>
        <w:t>稳定</w:t>
      </w:r>
    </w:p>
    <w:p>
      <w:pPr>
        <w:rPr>
          <w:rFonts w:hint="eastAsia"/>
        </w:rPr>
      </w:pPr>
      <w:r>
        <w:rPr>
          <w:rFonts w:hint="eastAsia"/>
        </w:rPr>
        <w:t>聚合危害：</w:t>
      </w:r>
      <w:r>
        <w:rPr>
          <w:rFonts w:hint="eastAsia"/>
        </w:rPr>
        <w:tab/>
      </w:r>
      <w:r>
        <w:rPr>
          <w:rFonts w:hint="eastAsia"/>
        </w:rPr>
        <w:t>不能出现</w:t>
      </w:r>
    </w:p>
    <w:p>
      <w:pPr>
        <w:rPr>
          <w:rFonts w:hint="eastAsia"/>
        </w:rPr>
      </w:pPr>
      <w:r>
        <w:rPr>
          <w:rFonts w:hint="eastAsia"/>
        </w:rPr>
        <w:t>禁忌物：</w:t>
      </w:r>
      <w:r>
        <w:rPr>
          <w:rFonts w:hint="eastAsia"/>
        </w:rPr>
        <w:tab/>
      </w:r>
      <w:r>
        <w:rPr>
          <w:rFonts w:hint="eastAsia"/>
        </w:rPr>
        <w:t>强还原剂、活性金属粉末、硫、铝、锌、铜和它们的合金、易燃或可燃物。避免接触的条件：</w:t>
      </w:r>
    </w:p>
    <w:p>
      <w:pPr>
        <w:rPr>
          <w:rFonts w:hint="eastAsia"/>
        </w:rPr>
      </w:pPr>
      <w:r>
        <w:rPr>
          <w:rFonts w:hint="eastAsia"/>
        </w:rPr>
        <w:t>第十一部分</w:t>
      </w:r>
      <w:r>
        <w:rPr>
          <w:rFonts w:hint="eastAsia"/>
        </w:rPr>
        <w:tab/>
      </w:r>
      <w:r>
        <w:rPr>
          <w:rFonts w:hint="eastAsia"/>
        </w:rPr>
        <w:t>毒理学资料</w:t>
      </w:r>
    </w:p>
    <w:p>
      <w:pPr>
        <w:rPr>
          <w:rFonts w:hint="eastAsia"/>
        </w:rPr>
      </w:pPr>
      <w:r>
        <w:rPr>
          <w:rFonts w:hint="eastAsia"/>
        </w:rPr>
        <w:t>急性毒性：</w:t>
      </w:r>
      <w:r>
        <w:rPr>
          <w:rFonts w:hint="eastAsia"/>
        </w:rPr>
        <w:tab/>
      </w:r>
      <w:r>
        <w:rPr>
          <w:rFonts w:hint="eastAsia"/>
        </w:rPr>
        <w:t>LD50 ： 1090mg／ kg(大鼠经口 )</w:t>
      </w:r>
    </w:p>
    <w:p>
      <w:pPr>
        <w:rPr>
          <w:rFonts w:hint="eastAsia"/>
        </w:rPr>
      </w:pPr>
      <w:r>
        <w:rPr>
          <w:rFonts w:hint="eastAsia"/>
        </w:rPr>
        <w:t>LC50 ：</w:t>
      </w:r>
    </w:p>
    <w:p>
      <w:pPr>
        <w:rPr>
          <w:rFonts w:hint="eastAsia"/>
        </w:rPr>
      </w:pPr>
      <w:r>
        <w:rPr>
          <w:rFonts w:hint="eastAsia"/>
        </w:rPr>
        <w:t>第十二部分</w:t>
      </w:r>
      <w:r>
        <w:rPr>
          <w:rFonts w:hint="eastAsia"/>
        </w:rPr>
        <w:tab/>
      </w:r>
      <w:r>
        <w:rPr>
          <w:rFonts w:hint="eastAsia"/>
        </w:rPr>
        <w:t>环境资料</w:t>
      </w:r>
    </w:p>
    <w:p>
      <w:pPr>
        <w:rPr>
          <w:rFonts w:hint="eastAsia"/>
        </w:rPr>
      </w:pPr>
      <w:r>
        <w:rPr>
          <w:rFonts w:hint="eastAsia"/>
        </w:rPr>
        <w:t>无资料</w:t>
      </w:r>
    </w:p>
    <w:p>
      <w:pPr>
        <w:rPr>
          <w:rFonts w:hint="eastAsia"/>
        </w:rPr>
      </w:pPr>
      <w:r>
        <w:rPr>
          <w:rFonts w:hint="eastAsia"/>
        </w:rPr>
        <w:t>第十三部分</w:t>
      </w:r>
      <w:r>
        <w:rPr>
          <w:rFonts w:hint="eastAsia"/>
        </w:rPr>
        <w:tab/>
      </w:r>
      <w:r>
        <w:rPr>
          <w:rFonts w:hint="eastAsia"/>
        </w:rPr>
        <w:t>废弃</w:t>
      </w:r>
    </w:p>
    <w:p>
      <w:pPr>
        <w:rPr>
          <w:rFonts w:hint="eastAsia"/>
        </w:rPr>
      </w:pPr>
      <w:r>
        <w:rPr>
          <w:rFonts w:hint="eastAsia"/>
        </w:rPr>
        <w:t>处置前参阅国家和地方有关法规。废物储存参见“储运注意事项”</w:t>
      </w:r>
      <w:r>
        <w:rPr>
          <w:rFonts w:hint="eastAsia"/>
        </w:rPr>
        <w:tab/>
      </w:r>
      <w:r>
        <w:rPr>
          <w:rFonts w:hint="eastAsia"/>
        </w:rPr>
        <w:t>。用弱还原剂（硫代硫酸钠）将其转化为低害物，然后用苏打灰或稀盐酸中和。处理后，用安全掩埋法处置。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第十四部分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运输信息</w:t>
      </w:r>
    </w:p>
    <w:p>
      <w:pPr>
        <w:rPr>
          <w:rFonts w:hint="eastAsia"/>
        </w:rPr>
      </w:pPr>
      <w:r>
        <w:rPr>
          <w:rFonts w:hint="eastAsia"/>
        </w:rPr>
        <w:t>UN 编号：</w:t>
      </w:r>
      <w:r>
        <w:rPr>
          <w:rFonts w:hint="eastAsia"/>
        </w:rPr>
        <w:tab/>
      </w:r>
      <w:r>
        <w:rPr>
          <w:rFonts w:hint="eastAsia"/>
        </w:rPr>
        <w:t>1490</w:t>
      </w:r>
    </w:p>
    <w:p>
      <w:pPr>
        <w:rPr>
          <w:rFonts w:hint="eastAsia"/>
        </w:rPr>
      </w:pPr>
      <w:r>
        <w:rPr>
          <w:rFonts w:hint="eastAsia"/>
        </w:rPr>
        <w:t>危险货物编号：</w:t>
      </w:r>
      <w:r>
        <w:rPr>
          <w:rFonts w:hint="eastAsia"/>
        </w:rPr>
        <w:tab/>
      </w:r>
    </w:p>
    <w:p>
      <w:pPr>
        <w:rPr>
          <w:rFonts w:hint="eastAsia"/>
        </w:rPr>
      </w:pPr>
      <w:r>
        <w:rPr>
          <w:rFonts w:hint="eastAsia"/>
        </w:rPr>
        <w:t>51048</w:t>
      </w:r>
      <w:r>
        <w:rPr>
          <w:rFonts w:hint="eastAsia"/>
        </w:rPr>
        <w:tab/>
      </w:r>
    </w:p>
    <w:p>
      <w:pPr>
        <w:rPr>
          <w:rFonts w:hint="eastAsia"/>
        </w:rPr>
      </w:pPr>
      <w:r>
        <w:rPr>
          <w:rFonts w:hint="eastAsia"/>
        </w:rPr>
        <w:t>危险货物包装标志：</w:t>
      </w:r>
      <w:r>
        <w:rPr>
          <w:rFonts w:hint="eastAsia"/>
        </w:rPr>
        <w:tab/>
      </w:r>
      <w:r>
        <w:rPr>
          <w:rFonts w:hint="eastAsia"/>
        </w:rPr>
        <w:t>11</w:t>
      </w:r>
      <w:r>
        <w:rPr>
          <w:rFonts w:hint="eastAsia"/>
        </w:rPr>
        <w:tab/>
      </w:r>
    </w:p>
    <w:p>
      <w:pPr>
        <w:rPr>
          <w:rFonts w:hint="eastAsia"/>
        </w:rPr>
      </w:pPr>
      <w:r>
        <w:rPr>
          <w:rFonts w:hint="eastAsia"/>
        </w:rPr>
        <w:t>包装类别：</w:t>
      </w:r>
      <w:r>
        <w:rPr>
          <w:rFonts w:hint="eastAsia"/>
        </w:rPr>
        <w:tab/>
      </w:r>
      <w:r>
        <w:rPr>
          <w:rFonts w:hint="eastAsia"/>
        </w:rPr>
        <w:t>Ⅰ</w:t>
      </w:r>
      <w:r>
        <w:rPr>
          <w:rFonts w:hint="eastAsia"/>
        </w:rPr>
        <w:tab/>
      </w:r>
      <w:r>
        <w:rPr>
          <w:rFonts w:hint="eastAsia"/>
        </w:rPr>
        <w:tab/>
      </w:r>
    </w:p>
    <w:p>
      <w:pPr>
        <w:rPr>
          <w:rFonts w:hint="eastAsia"/>
        </w:rPr>
      </w:pPr>
      <w:r>
        <w:rPr>
          <w:rFonts w:hint="eastAsia"/>
        </w:rPr>
        <w:t>包装方法：塑料袋、多层牛皮纸袋外全开口钢桶；塑料袋、多层牛皮纸外木板箱；螺纹口玻璃瓶、塑料瓶或塑料袋再装入金属桶（罐）或塑料桶（罐）外木板箱。</w:t>
      </w:r>
    </w:p>
    <w:p>
      <w:pPr>
        <w:rPr>
          <w:rFonts w:hint="eastAsia"/>
        </w:rPr>
      </w:pPr>
      <w:r>
        <w:rPr>
          <w:rFonts w:hint="eastAsia"/>
        </w:rPr>
        <w:t>（罐）外木板箱。</w:t>
      </w:r>
    </w:p>
    <w:p>
      <w:pPr>
        <w:rPr>
          <w:rFonts w:hint="eastAsia"/>
        </w:rPr>
      </w:pPr>
      <w:r>
        <w:rPr>
          <w:rFonts w:hint="eastAsia"/>
        </w:rPr>
        <w:t>第十五部分</w:t>
      </w:r>
      <w:r>
        <w:rPr>
          <w:rFonts w:hint="eastAsia"/>
        </w:rPr>
        <w:tab/>
      </w:r>
      <w:r>
        <w:rPr>
          <w:rFonts w:hint="eastAsia"/>
        </w:rPr>
        <w:t>法规信息</w:t>
      </w:r>
    </w:p>
    <w:p>
      <w:pPr>
        <w:rPr>
          <w:rFonts w:hint="eastAsia"/>
        </w:rPr>
      </w:pPr>
      <w:r>
        <w:rPr>
          <w:rFonts w:hint="eastAsia"/>
        </w:rPr>
        <w:t>《危险化学品安全管理条例》</w:t>
      </w:r>
      <w:r>
        <w:rPr>
          <w:rFonts w:hint="eastAsia"/>
        </w:rPr>
        <w:tab/>
      </w:r>
      <w:r>
        <w:rPr>
          <w:rFonts w:hint="eastAsia"/>
        </w:rPr>
        <w:t>（国务院第</w:t>
      </w:r>
      <w:r>
        <w:rPr>
          <w:rFonts w:hint="eastAsia"/>
        </w:rPr>
        <w:tab/>
      </w:r>
      <w:r>
        <w:rPr>
          <w:rFonts w:hint="eastAsia"/>
        </w:rPr>
        <w:t>344 号令， 自 2002 年 3 月 15 日起施行），针对化学危险品的安全使用、生产、储存、运输、装卸等方面均作了相应规定；常用危险化学品的分</w:t>
      </w:r>
    </w:p>
    <w:p>
      <w:pPr>
        <w:rPr>
          <w:rFonts w:hint="eastAsia"/>
        </w:rPr>
      </w:pPr>
      <w:r>
        <w:rPr>
          <w:rFonts w:hint="eastAsia"/>
        </w:rPr>
        <w:t>类及标志（ GB13690 －92）将该物质划为第</w:t>
      </w:r>
      <w:r>
        <w:rPr>
          <w:rFonts w:hint="eastAsia"/>
        </w:rPr>
        <w:tab/>
      </w:r>
      <w:r>
        <w:rPr>
          <w:rFonts w:hint="eastAsia"/>
        </w:rPr>
        <w:t>5.1 类氧化剂。</w:t>
      </w:r>
    </w:p>
    <w:p>
      <w:r>
        <w:rPr>
          <w:rFonts w:hint="eastAsia"/>
        </w:rPr>
        <w:t>第十六部分</w:t>
      </w:r>
      <w:r>
        <w:rPr>
          <w:rFonts w:hint="eastAsia"/>
        </w:rPr>
        <w:tab/>
      </w:r>
      <w:r>
        <w:rPr>
          <w:rFonts w:hint="eastAsia"/>
        </w:rPr>
        <w:t>其它信息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24961D9"/>
    <w:multiLevelType w:val="multilevel"/>
    <w:tmpl w:val="D24961D9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  <w:lvl w:ilvl="1" w:tentative="0">
      <w:start w:val="1"/>
      <w:numFmt w:val="decimal"/>
      <w:lvlText w:val="%1.%2."/>
      <w:lvlJc w:val="left"/>
      <w:pPr>
        <w:ind w:left="567" w:hanging="567"/>
      </w:pPr>
      <w:rPr>
        <w:rFonts w:hint="default"/>
      </w:rPr>
    </w:lvl>
    <w:lvl w:ilvl="2" w:tentative="0">
      <w:start w:val="1"/>
      <w:numFmt w:val="decimal"/>
      <w:pStyle w:val="2"/>
      <w:lvlText w:val="%1.%2.%3"/>
      <w:lvlJc w:val="left"/>
      <w:pPr>
        <w:ind w:left="709" w:hanging="709"/>
      </w:pPr>
      <w:rPr>
        <w:rFonts w:hint="default" w:ascii="Times New Roman" w:hAnsi="Times New Roman" w:cs="Times New Roman"/>
      </w:rPr>
    </w:lvl>
    <w:lvl w:ilvl="3" w:tentative="0">
      <w:start w:val="1"/>
      <w:numFmt w:val="decimal"/>
      <w:lvlText w:val="%1.%2.%3.%4."/>
      <w:lvlJc w:val="left"/>
      <w:pPr>
        <w:ind w:left="850" w:hanging="850"/>
      </w:pPr>
      <w:rPr>
        <w:rFonts w:hint="default"/>
      </w:rPr>
    </w:lvl>
    <w:lvl w:ilvl="4" w:tentative="0">
      <w:start w:val="1"/>
      <w:numFmt w:val="decimal"/>
      <w:lvlText w:val="%1.%2.%3.%4.%5."/>
      <w:lvlJc w:val="left"/>
      <w:pPr>
        <w:ind w:left="991" w:hanging="991"/>
      </w:pPr>
      <w:rPr>
        <w:rFonts w:hint="default"/>
      </w:rPr>
    </w:lvl>
    <w:lvl w:ilvl="5" w:tentative="0">
      <w:start w:val="1"/>
      <w:numFmt w:val="decimal"/>
      <w:lvlText w:val="%1.%2.%3.%4.%5.%6."/>
      <w:lvlJc w:val="left"/>
      <w:pPr>
        <w:ind w:left="1134" w:hanging="1134"/>
      </w:pPr>
      <w:rPr>
        <w:rFonts w:hint="default"/>
      </w:rPr>
    </w:lvl>
    <w:lvl w:ilvl="6" w:tentative="0">
      <w:start w:val="1"/>
      <w:numFmt w:val="decimal"/>
      <w:lvlText w:val="%1.%2.%3.%4.%5.%6.%7."/>
      <w:lvlJc w:val="left"/>
      <w:pPr>
        <w:ind w:left="1275" w:hanging="1275"/>
      </w:pPr>
      <w:rPr>
        <w:rFonts w:hint="default"/>
      </w:rPr>
    </w:lvl>
    <w:lvl w:ilvl="7" w:tentative="0">
      <w:start w:val="1"/>
      <w:numFmt w:val="decimal"/>
      <w:lvlText w:val="%1.%2.%3.%4.%5.%6.%7.%8."/>
      <w:lvlJc w:val="left"/>
      <w:pPr>
        <w:ind w:left="1418" w:hanging="1418"/>
      </w:pPr>
      <w:rPr>
        <w:rFonts w:hint="default"/>
      </w:rPr>
    </w:lvl>
    <w:lvl w:ilvl="8" w:tentative="0">
      <w:start w:val="1"/>
      <w:numFmt w:val="decimal"/>
      <w:lvlText w:val="%1.%2.%3.%4.%5.%6.%7.%8.%9."/>
      <w:lvlJc w:val="left"/>
      <w:pPr>
        <w:ind w:left="1558" w:hanging="1558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JhMzQ2Y2Y2MDA1MzgyNTBkZTllZjI4ZGZkOTBiYjUifQ=="/>
  </w:docVars>
  <w:rsids>
    <w:rsidRoot w:val="2AF019E4"/>
    <w:rsid w:val="16047413"/>
    <w:rsid w:val="2AF019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link w:val="5"/>
    <w:semiHidden/>
    <w:unhideWhenUsed/>
    <w:qFormat/>
    <w:uiPriority w:val="0"/>
    <w:pPr>
      <w:numPr>
        <w:ilvl w:val="2"/>
        <w:numId w:val="1"/>
      </w:numPr>
      <w:tabs>
        <w:tab w:val="left" w:pos="0"/>
      </w:tabs>
      <w:spacing w:before="100" w:beforeLines="100" w:beforeAutospacing="0" w:after="100" w:afterLines="100" w:afterAutospacing="0"/>
      <w:ind w:left="0" w:leftChars="0" w:firstLine="0" w:firstLineChars="0"/>
      <w:jc w:val="left"/>
      <w:outlineLvl w:val="2"/>
    </w:pPr>
    <w:rPr>
      <w:rFonts w:hint="eastAsia" w:ascii="宋体" w:hAnsi="宋体" w:eastAsia="宋体" w:cs="宋体"/>
      <w:szCs w:val="28"/>
      <w:lang w:eastAsia="zh-CN" w:bidi="ar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5">
    <w:name w:val="标题 3 Char"/>
    <w:link w:val="2"/>
    <w:qFormat/>
    <w:uiPriority w:val="0"/>
    <w:rPr>
      <w:rFonts w:eastAsia="宋体" w:cs="Times New Roman" w:asciiTheme="minorAscii" w:hAnsiTheme="minorAscii"/>
      <w:sz w:val="2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18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2023-11-03T01:55:00Z</dcterms:created>
  <dc:creator>刘文丹。</dc:creator>
  <cp:lastModifiedBy>刘文丹。</cp:lastModifiedBy>
  <dcterms:modified xsi:type="dcterms:W3CDTF">2023-11-03T01:56:19Z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9228CD392494479687F53A0B3DE861B9_11</vt:lpwstr>
  </property>
</Properties>
</file>